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42" w:rsidRPr="001D2142" w:rsidRDefault="001D2142" w:rsidP="001D2142">
      <w:pPr>
        <w:shd w:val="clear" w:color="auto" w:fill="FFFFFF"/>
        <w:spacing w:after="144" w:line="17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b/>
          <w:bCs/>
          <w:color w:val="333333"/>
          <w:kern w:val="36"/>
          <w:sz w:val="17"/>
          <w:szCs w:val="17"/>
          <w:lang w:eastAsia="ru-RU"/>
        </w:rPr>
        <w:t>Федеральный закон "О персональных данных" от 27.07.2006 N 152-ФЗ (последняя редакция)</w:t>
      </w:r>
    </w:p>
    <w:p w:rsidR="001D2142" w:rsidRPr="001D2142" w:rsidRDefault="001D2142" w:rsidP="001D2142">
      <w:pPr>
        <w:shd w:val="clear" w:color="auto" w:fill="FFFFFF"/>
        <w:spacing w:after="0" w:line="208" w:lineRule="atLeast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 </w:t>
      </w:r>
    </w:p>
    <w:p w:rsidR="001D2142" w:rsidRPr="001D2142" w:rsidRDefault="001D2142" w:rsidP="001D2142">
      <w:pPr>
        <w:shd w:val="clear" w:color="auto" w:fill="FFFFFF"/>
        <w:spacing w:after="0" w:line="208" w:lineRule="atLeast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bookmarkStart w:id="0" w:name="dst100001"/>
      <w:bookmarkEnd w:id="0"/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27 июля 2006 года N 152-ФЗ</w:t>
      </w:r>
      <w:r w:rsidRPr="001D2142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</w:p>
    <w:p w:rsidR="001D2142" w:rsidRPr="001D2142" w:rsidRDefault="001D2142" w:rsidP="001D2142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2"/>
      <w:bookmarkEnd w:id="1"/>
      <w:r w:rsidRPr="001D2142">
        <w:rPr>
          <w:rFonts w:ascii="Arial" w:eastAsia="Times New Roman" w:hAnsi="Arial" w:cs="Arial"/>
          <w:color w:val="333333"/>
          <w:sz w:val="17"/>
          <w:lang w:eastAsia="ru-RU"/>
        </w:rPr>
        <w:pict>
          <v:rect id="_x0000_i1025" style="width:0;height:1.5pt" o:hralign="center" o:hrstd="t" o:hr="t" fillcolor="#a0a0a0" stroked="f"/>
        </w:pict>
      </w:r>
    </w:p>
    <w:p w:rsidR="001D2142" w:rsidRPr="001D2142" w:rsidRDefault="001D2142" w:rsidP="001D2142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 </w:t>
      </w:r>
    </w:p>
    <w:p w:rsidR="001D2142" w:rsidRPr="001D2142" w:rsidRDefault="001D2142" w:rsidP="001D2142">
      <w:pPr>
        <w:shd w:val="clear" w:color="auto" w:fill="FFFFFF"/>
        <w:spacing w:after="0" w:line="258" w:lineRule="atLeast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</w:pPr>
      <w:bookmarkStart w:id="2" w:name="dst100003"/>
      <w:bookmarkEnd w:id="2"/>
      <w:r w:rsidRPr="001D2142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РОССИЙСКАЯ ФЕДЕРАЦИЯ</w:t>
      </w:r>
    </w:p>
    <w:p w:rsidR="001D2142" w:rsidRPr="001D2142" w:rsidRDefault="001D2142" w:rsidP="001D2142">
      <w:pPr>
        <w:shd w:val="clear" w:color="auto" w:fill="FFFFFF"/>
        <w:spacing w:after="0" w:line="258" w:lineRule="atLeast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 </w:t>
      </w:r>
    </w:p>
    <w:p w:rsidR="001D2142" w:rsidRPr="001D2142" w:rsidRDefault="001D2142" w:rsidP="001D2142">
      <w:pPr>
        <w:shd w:val="clear" w:color="auto" w:fill="FFFFFF"/>
        <w:spacing w:after="0" w:line="258" w:lineRule="atLeast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</w:pPr>
      <w:bookmarkStart w:id="3" w:name="dst100004"/>
      <w:bookmarkEnd w:id="3"/>
      <w:r w:rsidRPr="001D2142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ФЕДЕРАЛЬНЫЙ ЗАКОН</w:t>
      </w:r>
    </w:p>
    <w:p w:rsidR="001D2142" w:rsidRPr="001D2142" w:rsidRDefault="001D2142" w:rsidP="001D2142">
      <w:pPr>
        <w:shd w:val="clear" w:color="auto" w:fill="FFFFFF"/>
        <w:spacing w:after="0" w:line="258" w:lineRule="atLeast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 </w:t>
      </w:r>
    </w:p>
    <w:p w:rsidR="001D2142" w:rsidRPr="001D2142" w:rsidRDefault="001D2142" w:rsidP="001D2142">
      <w:pPr>
        <w:shd w:val="clear" w:color="auto" w:fill="FFFFFF"/>
        <w:spacing w:after="107" w:line="258" w:lineRule="atLeast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</w:pPr>
      <w:bookmarkStart w:id="4" w:name="dst100005"/>
      <w:bookmarkEnd w:id="4"/>
      <w:r w:rsidRPr="001D2142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О ПЕРСОНАЛЬНЫХ ДАННЫХ</w:t>
      </w:r>
    </w:p>
    <w:p w:rsidR="001D2142" w:rsidRPr="001D2142" w:rsidRDefault="001D2142" w:rsidP="001D2142">
      <w:pPr>
        <w:shd w:val="clear" w:color="auto" w:fill="FFFFFF"/>
        <w:spacing w:after="0" w:line="260" w:lineRule="atLeast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 </w:t>
      </w:r>
    </w:p>
    <w:p w:rsidR="001D2142" w:rsidRPr="001D2142" w:rsidRDefault="001D2142" w:rsidP="001D2142">
      <w:pPr>
        <w:shd w:val="clear" w:color="auto" w:fill="FFFFFF"/>
        <w:spacing w:after="0" w:line="260" w:lineRule="atLeast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bookmarkStart w:id="5" w:name="dst100006"/>
      <w:bookmarkEnd w:id="5"/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Принят</w:t>
      </w:r>
    </w:p>
    <w:p w:rsidR="001D2142" w:rsidRPr="001D2142" w:rsidRDefault="001D2142" w:rsidP="001D2142">
      <w:pPr>
        <w:shd w:val="clear" w:color="auto" w:fill="FFFFFF"/>
        <w:spacing w:after="0" w:line="260" w:lineRule="atLeast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Государственной Думой</w:t>
      </w:r>
    </w:p>
    <w:p w:rsidR="001D2142" w:rsidRPr="001D2142" w:rsidRDefault="001D2142" w:rsidP="001D2142">
      <w:pPr>
        <w:shd w:val="clear" w:color="auto" w:fill="FFFFFF"/>
        <w:spacing w:after="0" w:line="260" w:lineRule="atLeast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8 июля 2006 года</w:t>
      </w:r>
    </w:p>
    <w:p w:rsidR="001D2142" w:rsidRPr="001D2142" w:rsidRDefault="001D2142" w:rsidP="001D2142">
      <w:pPr>
        <w:shd w:val="clear" w:color="auto" w:fill="FFFFFF"/>
        <w:spacing w:after="0" w:line="260" w:lineRule="atLeast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 </w:t>
      </w:r>
    </w:p>
    <w:p w:rsidR="001D2142" w:rsidRPr="001D2142" w:rsidRDefault="001D2142" w:rsidP="001D2142">
      <w:pPr>
        <w:shd w:val="clear" w:color="auto" w:fill="FFFFFF"/>
        <w:spacing w:after="0" w:line="260" w:lineRule="atLeast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bookmarkStart w:id="6" w:name="dst100007"/>
      <w:bookmarkEnd w:id="6"/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Одобрен</w:t>
      </w:r>
    </w:p>
    <w:p w:rsidR="001D2142" w:rsidRPr="001D2142" w:rsidRDefault="001D2142" w:rsidP="001D2142">
      <w:pPr>
        <w:shd w:val="clear" w:color="auto" w:fill="FFFFFF"/>
        <w:spacing w:after="0" w:line="260" w:lineRule="atLeast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Советом Федерации</w:t>
      </w:r>
    </w:p>
    <w:p w:rsidR="001D2142" w:rsidRPr="001D2142" w:rsidRDefault="001D2142" w:rsidP="001D2142">
      <w:pPr>
        <w:shd w:val="clear" w:color="auto" w:fill="FFFFFF"/>
        <w:spacing w:after="0" w:line="260" w:lineRule="atLeast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14 июля 2006 года</w:t>
      </w:r>
    </w:p>
    <w:tbl>
      <w:tblPr>
        <w:tblW w:w="0" w:type="auto"/>
        <w:jc w:val="center"/>
        <w:tblCellSpacing w:w="15" w:type="dxa"/>
        <w:tblBorders>
          <w:top w:val="single" w:sz="4" w:space="0" w:color="B3B0A4"/>
          <w:left w:val="single" w:sz="4" w:space="0" w:color="B3B0A4"/>
          <w:bottom w:val="single" w:sz="4" w:space="0" w:color="B3B0A4"/>
          <w:right w:val="single" w:sz="4" w:space="0" w:color="B3B0A4"/>
        </w:tblBorders>
        <w:shd w:val="clear" w:color="auto" w:fill="F0F0E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"/>
        <w:gridCol w:w="2604"/>
      </w:tblGrid>
      <w:tr w:rsidR="001D2142" w:rsidRPr="001D2142" w:rsidTr="001D2142">
        <w:trPr>
          <w:trHeight w:val="247"/>
          <w:tblCellSpacing w:w="15" w:type="dxa"/>
          <w:jc w:val="center"/>
        </w:trPr>
        <w:tc>
          <w:tcPr>
            <w:tcW w:w="322" w:type="dxa"/>
            <w:shd w:val="clear" w:color="auto" w:fill="F0F0EB"/>
            <w:vAlign w:val="center"/>
            <w:hideMark/>
          </w:tcPr>
          <w:p w:rsidR="001D2142" w:rsidRPr="001D2142" w:rsidRDefault="001D2142" w:rsidP="001D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0F0EB"/>
            <w:tcMar>
              <w:top w:w="21" w:type="dxa"/>
              <w:left w:w="21" w:type="dxa"/>
              <w:bottom w:w="21" w:type="dxa"/>
              <w:right w:w="107" w:type="dxa"/>
            </w:tcMar>
            <w:vAlign w:val="center"/>
            <w:hideMark/>
          </w:tcPr>
          <w:p w:rsidR="001D2142" w:rsidRPr="001D2142" w:rsidRDefault="001D2142" w:rsidP="001D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D2142">
              <w:rPr>
                <w:rFonts w:ascii="Times New Roman" w:eastAsia="Times New Roman" w:hAnsi="Times New Roman" w:cs="Times New Roman"/>
                <w:sz w:val="17"/>
                <w:lang w:eastAsia="ru-RU"/>
              </w:rPr>
              <w:t>Список изменяющих документов</w:t>
            </w:r>
          </w:p>
        </w:tc>
      </w:tr>
    </w:tbl>
    <w:p w:rsidR="001D2142" w:rsidRPr="001D2142" w:rsidRDefault="001D2142" w:rsidP="001D2142">
      <w:pPr>
        <w:shd w:val="clear" w:color="auto" w:fill="FFFFFF"/>
        <w:spacing w:after="96" w:line="260" w:lineRule="atLeast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(см. </w:t>
      </w:r>
      <w:hyperlink r:id="rId5" w:anchor="dst100022" w:history="1">
        <w:r w:rsidRPr="001D2142">
          <w:rPr>
            <w:rFonts w:ascii="Arial" w:eastAsia="Times New Roman" w:hAnsi="Arial" w:cs="Arial"/>
            <w:color w:val="666699"/>
            <w:sz w:val="17"/>
            <w:lang w:eastAsia="ru-RU"/>
          </w:rPr>
          <w:t>Обзор</w:t>
        </w:r>
      </w:hyperlink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 изменений данного документа)</w:t>
      </w:r>
    </w:p>
    <w:p w:rsidR="001D2142" w:rsidRPr="001D2142" w:rsidRDefault="001D2142" w:rsidP="001D21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D2142">
        <w:rPr>
          <w:rFonts w:ascii="Arial" w:eastAsia="Times New Roman" w:hAnsi="Arial" w:cs="Arial"/>
          <w:color w:val="333333"/>
          <w:sz w:val="17"/>
          <w:lang w:eastAsia="ru-RU"/>
        </w:rPr>
        <w:t> </w:t>
      </w:r>
    </w:p>
    <w:p w:rsidR="001D2142" w:rsidRPr="001D2142" w:rsidRDefault="001D2142" w:rsidP="001D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1. Общие положения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1. Сфера действия настоящего Федерального закона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2. Цель настоящего Федерального закона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3. Основные понятия, используемые в настоящем Федеральном законе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4. Законодательство Российской Федерации в области персональных данных</w:t>
        </w:r>
      </w:hyperlink>
    </w:p>
    <w:p w:rsidR="001D2142" w:rsidRPr="001D2142" w:rsidRDefault="001D2142" w:rsidP="001D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2. Принципы и условия обработки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5. Принципы обработки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6. Условия обработки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 Конфиденциальность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 Общедоступные источники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9. Согласие субъекта персональных данных на обработку его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10. Специальные категории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 Биометрические персональные данные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 Трансграничная передача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 Особенности обработки персональных данных в государственных или муниципальных информационных системах персональных данных</w:t>
        </w:r>
      </w:hyperlink>
    </w:p>
    <w:p w:rsidR="001D2142" w:rsidRPr="001D2142" w:rsidRDefault="001D2142" w:rsidP="001D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3. Права субъекта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14. Право субъекта персональных данных на доступ к его персональным данным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17. Право на обжалование действий или бездействия оператора</w:t>
        </w:r>
      </w:hyperlink>
    </w:p>
    <w:p w:rsidR="001D2142" w:rsidRPr="001D2142" w:rsidRDefault="001D2142" w:rsidP="001D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4. Обязанности оператора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18. Обязанности оператора при сборе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18.1. Меры, направленные на обеспечение выполнения оператором обязанностей, предусмотренных настоящим Федеральным законом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19. Меры по обеспечению безопасности персональных данных при их обработке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22. Уведомление об обработке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22.1. Лица, ответственные за организацию обработки персональных данных в организациях</w:t>
        </w:r>
      </w:hyperlink>
    </w:p>
    <w:p w:rsidR="001D2142" w:rsidRPr="001D2142" w:rsidRDefault="001D2142" w:rsidP="001D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5. Государственный контроль и надзор за обработкой персональных данных. Ответственность за нарушение требований настоящего Федерального закона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23. Уполномоченный орган по защите прав субъектов персональных данных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24. Ответственность за нарушение требований настоящего Федерального закона</w:t>
        </w:r>
      </w:hyperlink>
    </w:p>
    <w:p w:rsidR="001D2142" w:rsidRPr="001D2142" w:rsidRDefault="001D2142" w:rsidP="001D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6. Заключительные положения</w:t>
        </w:r>
      </w:hyperlink>
    </w:p>
    <w:p w:rsidR="001D2142" w:rsidRPr="001D2142" w:rsidRDefault="001D2142" w:rsidP="001D21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1D214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25. Заключительные положения</w:t>
        </w:r>
      </w:hyperlink>
    </w:p>
    <w:p w:rsidR="000A4C71" w:rsidRDefault="000A4C71"/>
    <w:sectPr w:rsidR="000A4C71" w:rsidSect="000A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542F7"/>
    <w:multiLevelType w:val="multilevel"/>
    <w:tmpl w:val="199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D2142"/>
    <w:rsid w:val="000A4C71"/>
    <w:rsid w:val="001D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71"/>
  </w:style>
  <w:style w:type="paragraph" w:styleId="1">
    <w:name w:val="heading 1"/>
    <w:basedOn w:val="a"/>
    <w:link w:val="10"/>
    <w:uiPriority w:val="9"/>
    <w:qFormat/>
    <w:rsid w:val="001D2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D2142"/>
  </w:style>
  <w:style w:type="character" w:customStyle="1" w:styleId="nobr">
    <w:name w:val="nobr"/>
    <w:basedOn w:val="a0"/>
    <w:rsid w:val="001D2142"/>
  </w:style>
  <w:style w:type="character" w:styleId="a3">
    <w:name w:val="Hyperlink"/>
    <w:basedOn w:val="a0"/>
    <w:uiPriority w:val="99"/>
    <w:semiHidden/>
    <w:unhideWhenUsed/>
    <w:rsid w:val="001D21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62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17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39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801/a604dd29e5e18c22deccfd293e0af8e2abe70d83/" TargetMode="External"/><Relationship Id="rId13" Type="http://schemas.openxmlformats.org/officeDocument/2006/relationships/hyperlink" Target="http://www.consultant.ru/document/cons_doc_LAW_61801/315f051396c88f1e4f827ba3f2ae313d999a1873/" TargetMode="External"/><Relationship Id="rId18" Type="http://schemas.openxmlformats.org/officeDocument/2006/relationships/hyperlink" Target="http://www.consultant.ru/document/cons_doc_LAW_61801/7336c78762a98b5f4f698b8c3800dca1111acc16/" TargetMode="External"/><Relationship Id="rId26" Type="http://schemas.openxmlformats.org/officeDocument/2006/relationships/hyperlink" Target="http://www.consultant.ru/document/cons_doc_LAW_61801/1730099fc9b3091bf1ace8dd3e80e7bd1d02cf82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61801/3ec53031c47840d320df01e8cfd03c8090c7a3fb/" TargetMode="External"/><Relationship Id="rId34" Type="http://schemas.openxmlformats.org/officeDocument/2006/relationships/hyperlink" Target="http://www.consultant.ru/document/cons_doc_LAW_61801/26507eb1b9d56ed72f12e7c9f7df13e29b516ef3/" TargetMode="External"/><Relationship Id="rId7" Type="http://schemas.openxmlformats.org/officeDocument/2006/relationships/hyperlink" Target="http://www.consultant.ru/document/cons_doc_LAW_61801/d44bdb356e6a691d0c72fef05ed16f68af0af9eb/" TargetMode="External"/><Relationship Id="rId12" Type="http://schemas.openxmlformats.org/officeDocument/2006/relationships/hyperlink" Target="http://www.consultant.ru/document/cons_doc_LAW_61801/96fbc469f91f57235cc842a85e0516a99f23dc85/" TargetMode="External"/><Relationship Id="rId17" Type="http://schemas.openxmlformats.org/officeDocument/2006/relationships/hyperlink" Target="http://www.consultant.ru/document/cons_doc_LAW_61801/26edb2934b899bf9c74c3a8f7e574651c6565e6d/" TargetMode="External"/><Relationship Id="rId25" Type="http://schemas.openxmlformats.org/officeDocument/2006/relationships/hyperlink" Target="http://www.consultant.ru/document/cons_doc_LAW_61801/6e5393e540b36ceae1c79921be1b9e8e3fe0ec23/" TargetMode="External"/><Relationship Id="rId33" Type="http://schemas.openxmlformats.org/officeDocument/2006/relationships/hyperlink" Target="http://www.consultant.ru/document/cons_doc_LAW_61801/ac39e94238689d353ef880365b6b400140aa1d2d/" TargetMode="External"/><Relationship Id="rId38" Type="http://schemas.openxmlformats.org/officeDocument/2006/relationships/hyperlink" Target="http://www.consultant.ru/document/cons_doc_LAW_61801/ef9bf520d21be486bc22c54d1ebfe307039bad0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61801/6c94959bc017ac80140621762d2ac59f6006b08c/" TargetMode="External"/><Relationship Id="rId20" Type="http://schemas.openxmlformats.org/officeDocument/2006/relationships/hyperlink" Target="http://www.consultant.ru/document/cons_doc_LAW_61801/be83e944acb538254bfc9bf073ece847ea189143/" TargetMode="External"/><Relationship Id="rId29" Type="http://schemas.openxmlformats.org/officeDocument/2006/relationships/hyperlink" Target="http://www.consultant.ru/document/cons_doc_LAW_61801/ca9e5658710519f09ab2fdb8196fcb3eb024a05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01fbae25b3040955277cbd70aa1b907cceda878e/" TargetMode="External"/><Relationship Id="rId11" Type="http://schemas.openxmlformats.org/officeDocument/2006/relationships/hyperlink" Target="http://www.consultant.ru/document/cons_doc_LAW_61801/ad50342399399f64a9e2a928835579f227824068/" TargetMode="External"/><Relationship Id="rId24" Type="http://schemas.openxmlformats.org/officeDocument/2006/relationships/hyperlink" Target="http://www.consultant.ru/document/cons_doc_LAW_61801/22e884a41450dcb5cb62d956583ad32abe2bbbe9/" TargetMode="External"/><Relationship Id="rId32" Type="http://schemas.openxmlformats.org/officeDocument/2006/relationships/hyperlink" Target="http://www.consultant.ru/document/cons_doc_LAW_61801/d996966e22e1320c9de1ab82d9f6be12c3d9d765/" TargetMode="External"/><Relationship Id="rId37" Type="http://schemas.openxmlformats.org/officeDocument/2006/relationships/hyperlink" Target="http://www.consultant.ru/document/cons_doc_LAW_61801/274c97ce26b64a67f8fb95221026f1f183378a1d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nsultant.ru/document/cons_doc_LAW_94223/56b4cd9aaade571424713c984587f440b64e1275/" TargetMode="External"/><Relationship Id="rId15" Type="http://schemas.openxmlformats.org/officeDocument/2006/relationships/hyperlink" Target="http://www.consultant.ru/document/cons_doc_LAW_61801/cd0d49f816bca2fb01994515ed3223a96dd38629/" TargetMode="External"/><Relationship Id="rId23" Type="http://schemas.openxmlformats.org/officeDocument/2006/relationships/hyperlink" Target="http://www.consultant.ru/document/cons_doc_LAW_61801/5656527e0713bf229a6932ac7084dec50d0ebe1f/" TargetMode="External"/><Relationship Id="rId28" Type="http://schemas.openxmlformats.org/officeDocument/2006/relationships/hyperlink" Target="http://www.consultant.ru/document/cons_doc_LAW_61801/eeeebe22bf738fd65bb66b95cc278911ae2525ee/" TargetMode="External"/><Relationship Id="rId36" Type="http://schemas.openxmlformats.org/officeDocument/2006/relationships/hyperlink" Target="http://www.consultant.ru/document/cons_doc_LAW_61801/efcbc87de1e20f51246e167cd97c60ccb29d5b76/" TargetMode="External"/><Relationship Id="rId10" Type="http://schemas.openxmlformats.org/officeDocument/2006/relationships/hyperlink" Target="http://www.consultant.ru/document/cons_doc_LAW_61801/f7d3d19cd4000213768cc540d4ccac95af093e82/" TargetMode="External"/><Relationship Id="rId19" Type="http://schemas.openxmlformats.org/officeDocument/2006/relationships/hyperlink" Target="http://www.consultant.ru/document/cons_doc_LAW_61801/e4ebbe1780de623c7cf32a59ca82a7bb523a25dd/" TargetMode="External"/><Relationship Id="rId31" Type="http://schemas.openxmlformats.org/officeDocument/2006/relationships/hyperlink" Target="http://www.consultant.ru/document/cons_doc_LAW_61801/d3fe43a7c415353b17faab255bc0de92bea127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1801/4f41fe599ce341751e4e34dc50a4b676674c1416/" TargetMode="External"/><Relationship Id="rId14" Type="http://schemas.openxmlformats.org/officeDocument/2006/relationships/hyperlink" Target="http://www.consultant.ru/document/cons_doc_LAW_61801/a15bab6050028753706f22c32fe60627a7be79f9/" TargetMode="External"/><Relationship Id="rId22" Type="http://schemas.openxmlformats.org/officeDocument/2006/relationships/hyperlink" Target="http://www.consultant.ru/document/cons_doc_LAW_61801/34585db685164ddd73440bf08348903bff6715aa/" TargetMode="External"/><Relationship Id="rId27" Type="http://schemas.openxmlformats.org/officeDocument/2006/relationships/hyperlink" Target="http://www.consultant.ru/document/cons_doc_LAW_61801/cbf4e15b7c330f9372e876cdf2bc928bad7950ef/" TargetMode="External"/><Relationship Id="rId30" Type="http://schemas.openxmlformats.org/officeDocument/2006/relationships/hyperlink" Target="http://www.consultant.ru/document/cons_doc_LAW_61801/7aeb0acd5aa76dbc888a07e52ca06a92568c6e96/" TargetMode="External"/><Relationship Id="rId35" Type="http://schemas.openxmlformats.org/officeDocument/2006/relationships/hyperlink" Target="http://www.consultant.ru/document/cons_doc_LAW_61801/853ee99f3d3cb58976d52af6eaaa92d7c5f0ec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исам</cp:lastModifiedBy>
  <cp:revision>1</cp:revision>
  <dcterms:created xsi:type="dcterms:W3CDTF">2019-02-21T18:10:00Z</dcterms:created>
  <dcterms:modified xsi:type="dcterms:W3CDTF">2019-02-21T18:10:00Z</dcterms:modified>
</cp:coreProperties>
</file>